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3AB3" w:rsidRDefault="00FE01F5">
      <w:pPr>
        <w:rPr>
          <w:b/>
        </w:rPr>
      </w:pPr>
      <w:r>
        <w:rPr>
          <w:b/>
        </w:rPr>
        <w:t xml:space="preserve">Jessica </w:t>
      </w:r>
      <w:proofErr w:type="spellStart"/>
      <w:r>
        <w:rPr>
          <w:b/>
        </w:rPr>
        <w:t>Waissmann</w:t>
      </w:r>
      <w:proofErr w:type="spellEnd"/>
      <w:r>
        <w:rPr>
          <w:b/>
        </w:rPr>
        <w:t xml:space="preserve">, Brandon Bell, Zack </w:t>
      </w:r>
      <w:proofErr w:type="spellStart"/>
      <w:r>
        <w:rPr>
          <w:b/>
        </w:rPr>
        <w:t>Miot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Mendy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Bandel</w:t>
      </w:r>
      <w:proofErr w:type="spellEnd"/>
      <w:r>
        <w:rPr>
          <w:b/>
        </w:rPr>
        <w:t xml:space="preserve"> </w:t>
      </w:r>
    </w:p>
    <w:p w:rsidR="00FE01F5" w:rsidRDefault="00FE01F5">
      <w:bookmarkStart w:id="0" w:name="_GoBack"/>
      <w:bookmarkEnd w:id="0"/>
    </w:p>
    <w:p w:rsidR="00C53AB3" w:rsidRDefault="00FE01F5">
      <w:r>
        <w:rPr>
          <w:b/>
        </w:rPr>
        <w:t>Name of the Case:</w:t>
      </w:r>
      <w:r>
        <w:t xml:space="preserve"> Loving v Virginia </w:t>
      </w:r>
    </w:p>
    <w:p w:rsidR="00C53AB3" w:rsidRDefault="00FE01F5">
      <w:r>
        <w:rPr>
          <w:b/>
        </w:rPr>
        <w:t xml:space="preserve">Year of the Case: </w:t>
      </w:r>
      <w:r>
        <w:t>1967</w:t>
      </w:r>
    </w:p>
    <w:p w:rsidR="00C53AB3" w:rsidRDefault="00FE01F5">
      <w:r>
        <w:rPr>
          <w:b/>
        </w:rPr>
        <w:t>Appellant</w:t>
      </w:r>
      <w:r>
        <w:t>: Richard and Mildred Loving</w:t>
      </w:r>
    </w:p>
    <w:p w:rsidR="00C53AB3" w:rsidRDefault="00FE01F5">
      <w:proofErr w:type="spellStart"/>
      <w:r>
        <w:rPr>
          <w:b/>
        </w:rPr>
        <w:t>Apelle</w:t>
      </w:r>
      <w:proofErr w:type="spellEnd"/>
      <w:r>
        <w:rPr>
          <w:b/>
        </w:rPr>
        <w:t>:</w:t>
      </w:r>
      <w:r>
        <w:t xml:space="preserve"> State of Virginia </w:t>
      </w:r>
    </w:p>
    <w:p w:rsidR="00C53AB3" w:rsidRDefault="00FE01F5">
      <w:r>
        <w:rPr>
          <w:b/>
        </w:rPr>
        <w:t>Facts about the case:</w:t>
      </w:r>
      <w:r>
        <w:t xml:space="preserve"> The </w:t>
      </w:r>
      <w:proofErr w:type="spellStart"/>
      <w:r>
        <w:t>Lovings</w:t>
      </w:r>
      <w:proofErr w:type="spellEnd"/>
      <w:r>
        <w:t xml:space="preserve"> (Black woman and White man) married in District of Columbia. </w:t>
      </w:r>
      <w:proofErr w:type="spellStart"/>
      <w:r>
        <w:t>Lovings</w:t>
      </w:r>
      <w:proofErr w:type="spellEnd"/>
      <w:r>
        <w:t xml:space="preserve"> then moved to Virginia. Couple accused of violating anti miscegenation statute (ruling against interbreeding of people considered to be different racial types).  </w:t>
      </w:r>
      <w:proofErr w:type="spellStart"/>
      <w:r>
        <w:t>Lovings</w:t>
      </w:r>
      <w:proofErr w:type="spellEnd"/>
      <w:r>
        <w:t xml:space="preserve"> were</w:t>
      </w:r>
      <w:r>
        <w:t xml:space="preserve"> found guilty and sentenced to a year in jail. Judge agreed to suspend sentence if the </w:t>
      </w:r>
      <w:proofErr w:type="spellStart"/>
      <w:r>
        <w:t>Lovings</w:t>
      </w:r>
      <w:proofErr w:type="spellEnd"/>
      <w:r>
        <w:t xml:space="preserve"> would leave </w:t>
      </w:r>
      <w:proofErr w:type="spellStart"/>
      <w:proofErr w:type="gramStart"/>
      <w:r>
        <w:t>virginia</w:t>
      </w:r>
      <w:proofErr w:type="spellEnd"/>
      <w:proofErr w:type="gramEnd"/>
      <w:r>
        <w:t xml:space="preserve"> and not come back for 25 years</w:t>
      </w:r>
    </w:p>
    <w:p w:rsidR="00C53AB3" w:rsidRDefault="00FE01F5">
      <w:r>
        <w:rPr>
          <w:b/>
        </w:rPr>
        <w:t xml:space="preserve">Decision of the Lower Court: </w:t>
      </w:r>
      <w:proofErr w:type="spellStart"/>
      <w:r>
        <w:t>Lovings</w:t>
      </w:r>
      <w:proofErr w:type="spellEnd"/>
      <w:r>
        <w:t xml:space="preserve"> were found guilty by </w:t>
      </w:r>
      <w:proofErr w:type="gramStart"/>
      <w:r>
        <w:t>the  State</w:t>
      </w:r>
      <w:proofErr w:type="gramEnd"/>
      <w:r>
        <w:t xml:space="preserve"> Supreme Court of Virginia.</w:t>
      </w:r>
    </w:p>
    <w:p w:rsidR="00C53AB3" w:rsidRDefault="00FE01F5">
      <w:r>
        <w:rPr>
          <w:b/>
        </w:rPr>
        <w:t>Legal Aspects</w:t>
      </w:r>
      <w:r>
        <w:rPr>
          <w:b/>
        </w:rPr>
        <w:t xml:space="preserve"> of the Case: </w:t>
      </w:r>
      <w:r>
        <w:t xml:space="preserve">The Supreme </w:t>
      </w:r>
      <w:proofErr w:type="gramStart"/>
      <w:r>
        <w:t>Court  wants</w:t>
      </w:r>
      <w:proofErr w:type="gramEnd"/>
      <w:r>
        <w:t xml:space="preserve"> to hear this case because the State Supreme Court was deciding on a constitutional issue, and the Supreme Court believes that the federal government should be the ones to decide that. </w:t>
      </w:r>
    </w:p>
    <w:p w:rsidR="00C53AB3" w:rsidRDefault="00FE01F5">
      <w:r>
        <w:rPr>
          <w:b/>
        </w:rPr>
        <w:t xml:space="preserve">Decision of the Supreme Court: </w:t>
      </w:r>
      <w:r>
        <w:t>9</w:t>
      </w:r>
      <w:r>
        <w:t xml:space="preserve"> votes pro Loving, 0 votes against. </w:t>
      </w:r>
    </w:p>
    <w:p w:rsidR="00C53AB3" w:rsidRDefault="00FE01F5">
      <w:r>
        <w:rPr>
          <w:b/>
        </w:rPr>
        <w:t>The Rule of Precedent</w:t>
      </w:r>
      <w:r>
        <w:t xml:space="preserve">: Marriage is an implied </w:t>
      </w:r>
      <w:proofErr w:type="gramStart"/>
      <w:r>
        <w:t>right  of</w:t>
      </w:r>
      <w:proofErr w:type="gramEnd"/>
      <w:r>
        <w:t xml:space="preserve"> the Federal Govt. because of freedom of assembly (1st amendment) and equality (14th amendment) </w:t>
      </w:r>
    </w:p>
    <w:sectPr w:rsidR="00C53AB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53AB3"/>
    <w:rsid w:val="00C53AB3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Loving v Virginia Case Notes.docx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v Virginia Case Notes.docx</dc:title>
  <dc:creator>Robert Crawford</dc:creator>
  <cp:lastModifiedBy>Robert Crawford</cp:lastModifiedBy>
  <cp:revision>2</cp:revision>
  <dcterms:created xsi:type="dcterms:W3CDTF">2013-12-03T16:37:00Z</dcterms:created>
  <dcterms:modified xsi:type="dcterms:W3CDTF">2013-12-03T16:37:00Z</dcterms:modified>
</cp:coreProperties>
</file>